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8DD75" w14:textId="35CB5C5D" w:rsidR="00817878" w:rsidRDefault="00801B3F" w:rsidP="00817878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48795864" wp14:editId="07D53600">
            <wp:simplePos x="0" y="0"/>
            <wp:positionH relativeFrom="column">
              <wp:posOffset>35560</wp:posOffset>
            </wp:positionH>
            <wp:positionV relativeFrom="paragraph">
              <wp:posOffset>9525</wp:posOffset>
            </wp:positionV>
            <wp:extent cx="5940425" cy="1052830"/>
            <wp:effectExtent l="0" t="0" r="3175" b="0"/>
            <wp:wrapNone/>
            <wp:docPr id="7520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1EF74C" w14:textId="4C92C639" w:rsidR="00801B3F" w:rsidRPr="00801B3F" w:rsidRDefault="00801B3F" w:rsidP="00817878">
      <w:pPr>
        <w:rPr>
          <w:b/>
          <w:sz w:val="32"/>
          <w:szCs w:val="32"/>
        </w:rPr>
      </w:pPr>
    </w:p>
    <w:p w14:paraId="1D5A34D8" w14:textId="3D18249F" w:rsidR="00801B3F" w:rsidRPr="00801B3F" w:rsidRDefault="00801B3F" w:rsidP="002D7EFA">
      <w:pPr>
        <w:tabs>
          <w:tab w:val="left" w:pos="2788"/>
        </w:tabs>
        <w:jc w:val="center"/>
        <w:rPr>
          <w:b/>
          <w:sz w:val="32"/>
          <w:szCs w:val="32"/>
          <w:lang w:val="en-US"/>
        </w:rPr>
      </w:pPr>
    </w:p>
    <w:p w14:paraId="1B3057E2" w14:textId="203E4144" w:rsidR="00801B3F" w:rsidRDefault="00801B3F" w:rsidP="002D7EFA">
      <w:pPr>
        <w:tabs>
          <w:tab w:val="left" w:pos="2788"/>
        </w:tabs>
        <w:jc w:val="center"/>
        <w:rPr>
          <w:b/>
          <w:sz w:val="32"/>
          <w:szCs w:val="32"/>
        </w:rPr>
      </w:pPr>
    </w:p>
    <w:p w14:paraId="7FD3741D" w14:textId="77777777" w:rsidR="00801B3F" w:rsidRDefault="00801B3F" w:rsidP="002D7EFA">
      <w:pPr>
        <w:tabs>
          <w:tab w:val="left" w:pos="2788"/>
        </w:tabs>
        <w:jc w:val="center"/>
        <w:rPr>
          <w:b/>
          <w:sz w:val="32"/>
          <w:szCs w:val="32"/>
        </w:rPr>
      </w:pPr>
    </w:p>
    <w:p w14:paraId="0D875357" w14:textId="40AE5D53" w:rsidR="00ED1A86" w:rsidRDefault="006A2C69" w:rsidP="002D7EFA">
      <w:pPr>
        <w:tabs>
          <w:tab w:val="left" w:pos="278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Чкаловск</w:t>
      </w:r>
      <w:r w:rsidR="000B2FDE">
        <w:rPr>
          <w:b/>
          <w:sz w:val="32"/>
          <w:szCs w:val="32"/>
        </w:rPr>
        <w:t>-Пурех</w:t>
      </w:r>
    </w:p>
    <w:p w14:paraId="6F247C12" w14:textId="77777777" w:rsidR="00867D67" w:rsidRDefault="00867D67" w:rsidP="00D727A1">
      <w:pPr>
        <w:rPr>
          <w:rFonts w:ascii="Arial" w:hAnsi="Arial" w:cs="Arial"/>
          <w:sz w:val="32"/>
          <w:szCs w:val="32"/>
        </w:rPr>
      </w:pPr>
    </w:p>
    <w:p w14:paraId="65B89EAC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08:00 Отправление из Нижнего Новгорода.</w:t>
      </w:r>
    </w:p>
    <w:p w14:paraId="76AC081E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10:00 Прибытие в Чкаловск≈.</w:t>
      </w:r>
    </w:p>
    <w:p w14:paraId="40C06CB8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</w:p>
    <w:p w14:paraId="3117B892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10:30-11:30 Музей В.П. Чкалова, дом-музей и ангар.</w:t>
      </w:r>
    </w:p>
    <w:p w14:paraId="3FE4E0B2" w14:textId="77777777" w:rsidR="00DD1B80" w:rsidRPr="00DD1B80" w:rsidRDefault="00DD1B80" w:rsidP="00867D67">
      <w:pPr>
        <w:rPr>
          <w:rFonts w:ascii="Arial" w:hAnsi="Arial" w:cs="Arial"/>
          <w:sz w:val="18"/>
          <w:szCs w:val="18"/>
        </w:rPr>
      </w:pPr>
    </w:p>
    <w:p w14:paraId="761077D3" w14:textId="6CC4BCDC" w:rsidR="00867D67" w:rsidRPr="00DD1B80" w:rsidRDefault="00DD1B80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Мемориальный музей В.П. Чкалова и павильон-ангар — это единый музейный комплекс в городе Чкаловск Нижегородской области, посвященный памяти легендарного советского летчика-испытателя, Героя Советского Союза Валерия Павловича Чкалова. Комплекс был открыт 7 июля 1940 года — через полтора года после трагической гибели летчика — и на сегодняшний день является одним из самых популярных музеев Поволжья, который за годы работы посетили более двух миллионов человек</w:t>
      </w:r>
      <w:r w:rsidRPr="00DD1B80">
        <w:rPr>
          <w:rFonts w:ascii="Arial" w:hAnsi="Arial" w:cs="Arial"/>
          <w:sz w:val="18"/>
          <w:szCs w:val="18"/>
        </w:rPr>
        <w:t>.</w:t>
      </w:r>
    </w:p>
    <w:p w14:paraId="79DBCB4E" w14:textId="77777777" w:rsidR="00DD1B80" w:rsidRDefault="00DD1B80" w:rsidP="00DD1B80">
      <w:pPr>
        <w:rPr>
          <w:rFonts w:ascii="Arial" w:hAnsi="Arial" w:cs="Arial"/>
          <w:sz w:val="18"/>
          <w:szCs w:val="18"/>
        </w:rPr>
      </w:pPr>
    </w:p>
    <w:p w14:paraId="10BB6E28" w14:textId="3D4ACE5E" w:rsidR="00DD1B80" w:rsidRPr="00DD1B80" w:rsidRDefault="00DD1B80" w:rsidP="00DD1B80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b/>
          <w:bCs/>
          <w:sz w:val="18"/>
          <w:szCs w:val="18"/>
        </w:rPr>
        <w:t>Мемориальный дом</w:t>
      </w:r>
      <w:r w:rsidRPr="00DD1B80">
        <w:rPr>
          <w:rFonts w:ascii="Arial" w:hAnsi="Arial" w:cs="Arial"/>
          <w:sz w:val="18"/>
          <w:szCs w:val="18"/>
        </w:rPr>
        <w:t xml:space="preserve"> — это место, где Валерий Чкалов родился и вырос. Экспозиция дома-музея состоит из семи разделов, каждый из которых рассказывает об определенном периоде жизни и деятельности летчика . В разделах представлены подлинные документы, фотографии, изобразительные материалы и уникальные экспонаты, связанные с жизнью знаменитого летчика .</w:t>
      </w:r>
    </w:p>
    <w:p w14:paraId="017D9E58" w14:textId="77777777" w:rsidR="00DD1B80" w:rsidRPr="00DD1B80" w:rsidRDefault="00DD1B80" w:rsidP="00DD1B80">
      <w:pPr>
        <w:rPr>
          <w:rFonts w:ascii="Arial" w:hAnsi="Arial" w:cs="Arial"/>
          <w:sz w:val="18"/>
          <w:szCs w:val="18"/>
        </w:rPr>
      </w:pPr>
    </w:p>
    <w:p w14:paraId="4B305715" w14:textId="77777777" w:rsidR="00DD1B80" w:rsidRPr="00DD1B80" w:rsidRDefault="00DD1B80" w:rsidP="00DD1B80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Основу экспозиции составляют личные вещи Чкалова, переданные его женой Ольгой Эразмовной, а также материалы, полученные от коменданта Московского Кремля, Ленинградского отделения Осоавиахима и частных лиц . Уже через год после создания музея в инвентарную книгу фондов было записано более тысячи предметов .</w:t>
      </w:r>
    </w:p>
    <w:p w14:paraId="1889948D" w14:textId="77777777" w:rsidR="00DD1B80" w:rsidRPr="00DD1B80" w:rsidRDefault="00DD1B80" w:rsidP="00DD1B80">
      <w:pPr>
        <w:rPr>
          <w:rFonts w:ascii="Arial" w:hAnsi="Arial" w:cs="Arial"/>
          <w:sz w:val="18"/>
          <w:szCs w:val="18"/>
        </w:rPr>
      </w:pPr>
    </w:p>
    <w:p w14:paraId="7114B4F2" w14:textId="77777777" w:rsidR="00DD1B80" w:rsidRPr="00DD1B80" w:rsidRDefault="00DD1B80" w:rsidP="00DD1B80">
      <w:pPr>
        <w:rPr>
          <w:rFonts w:ascii="Arial" w:hAnsi="Arial" w:cs="Arial"/>
          <w:sz w:val="18"/>
          <w:szCs w:val="18"/>
        </w:rPr>
      </w:pPr>
      <w:r w:rsidRPr="00DD1B80">
        <w:rPr>
          <w:rFonts w:ascii="Segoe UI Emoji" w:hAnsi="Segoe UI Emoji" w:cs="Segoe UI Emoji"/>
          <w:sz w:val="18"/>
          <w:szCs w:val="18"/>
        </w:rPr>
        <w:t>✈️</w:t>
      </w:r>
      <w:r w:rsidRPr="00DD1B80">
        <w:rPr>
          <w:rFonts w:ascii="Arial" w:hAnsi="Arial" w:cs="Arial"/>
          <w:sz w:val="18"/>
          <w:szCs w:val="18"/>
        </w:rPr>
        <w:t xml:space="preserve"> </w:t>
      </w:r>
      <w:r w:rsidRPr="00DD1B80">
        <w:rPr>
          <w:rFonts w:ascii="Arial" w:hAnsi="Arial" w:cs="Arial"/>
          <w:b/>
          <w:bCs/>
          <w:sz w:val="18"/>
          <w:szCs w:val="18"/>
        </w:rPr>
        <w:t>Павильон-ангар:</w:t>
      </w:r>
      <w:r w:rsidRPr="00DD1B80">
        <w:rPr>
          <w:rFonts w:ascii="Arial" w:hAnsi="Arial" w:cs="Arial"/>
          <w:sz w:val="18"/>
          <w:szCs w:val="18"/>
        </w:rPr>
        <w:t xml:space="preserve"> коллекция легендарных самолетов</w:t>
      </w:r>
    </w:p>
    <w:p w14:paraId="37458C75" w14:textId="426E8BF2" w:rsidR="00DD1B80" w:rsidRPr="00DD1B80" w:rsidRDefault="00DD1B80" w:rsidP="00DD1B80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Павильон-ангар — главное сокровище музея. Это современное здание, расположенное рядом с мемориальным домом, которое знакомит посетителей с техникой 1930–1940-х годов . В ангаре собрана уникальная коллекция подлинных самолетов, на которых летал и которые испытывал Валерий Чкалов</w:t>
      </w:r>
    </w:p>
    <w:p w14:paraId="70D1E218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11:40-12:20 Музей скоростей с посещением сувенирной лавки.</w:t>
      </w:r>
    </w:p>
    <w:p w14:paraId="3EDBAA14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</w:p>
    <w:p w14:paraId="0C18A8BF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12:30-13:20 обед (Кафе «Чикаго»)</w:t>
      </w:r>
    </w:p>
    <w:p w14:paraId="290E54F2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</w:p>
    <w:p w14:paraId="0E918E87" w14:textId="77777777" w:rsidR="00142563" w:rsidRPr="00142563" w:rsidRDefault="00867D67" w:rsidP="00142563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 xml:space="preserve">13:30-14:30 </w:t>
      </w:r>
      <w:r w:rsidR="00142563" w:rsidRPr="00142563">
        <w:rPr>
          <w:rFonts w:ascii="Arial" w:hAnsi="Arial" w:cs="Arial"/>
          <w:b/>
          <w:bCs/>
          <w:sz w:val="18"/>
          <w:szCs w:val="18"/>
        </w:rPr>
        <w:t>Музей скоростей</w:t>
      </w:r>
      <w:r w:rsidR="00142563" w:rsidRPr="00142563">
        <w:rPr>
          <w:rFonts w:ascii="Arial" w:hAnsi="Arial" w:cs="Arial"/>
          <w:sz w:val="18"/>
          <w:szCs w:val="18"/>
        </w:rPr>
        <w:t xml:space="preserve"> открылся в 2010 году и занимает более 400 квадратных метров на втором этаже Дома культуры имени В. П. Чкалова. В 2026 году в музее прошла масштабная реэкспозиция: на новое оборудование было выделено почти 22,4 млн рублей.</w:t>
      </w:r>
    </w:p>
    <w:p w14:paraId="01157AAB" w14:textId="77777777" w:rsidR="00142563" w:rsidRPr="00142563" w:rsidRDefault="00142563" w:rsidP="00142563">
      <w:pPr>
        <w:rPr>
          <w:rFonts w:ascii="Arial" w:hAnsi="Arial" w:cs="Arial"/>
          <w:sz w:val="18"/>
          <w:szCs w:val="18"/>
        </w:rPr>
      </w:pPr>
    </w:p>
    <w:p w14:paraId="659F65AD" w14:textId="0F9E120C" w:rsidR="00142563" w:rsidRPr="00142563" w:rsidRDefault="00142563" w:rsidP="00142563">
      <w:pPr>
        <w:rPr>
          <w:rFonts w:ascii="Arial" w:hAnsi="Arial" w:cs="Arial"/>
          <w:sz w:val="18"/>
          <w:szCs w:val="18"/>
        </w:rPr>
      </w:pPr>
      <w:r w:rsidRPr="00142563">
        <w:rPr>
          <w:rFonts w:ascii="Arial" w:hAnsi="Arial" w:cs="Arial"/>
          <w:sz w:val="18"/>
          <w:szCs w:val="18"/>
        </w:rPr>
        <w:t>Сегодня в музее появились восемь интерактивных панелей со специальным программным обеспечением, новые витрины, светодинамические композиции и инсталляции. Экспозиция разделена на тематические зоны:</w:t>
      </w:r>
    </w:p>
    <w:p w14:paraId="2F0C9309" w14:textId="77777777" w:rsidR="00142563" w:rsidRPr="00142563" w:rsidRDefault="00142563" w:rsidP="00142563">
      <w:pPr>
        <w:rPr>
          <w:rFonts w:ascii="Arial" w:hAnsi="Arial" w:cs="Arial"/>
          <w:sz w:val="18"/>
          <w:szCs w:val="18"/>
        </w:rPr>
      </w:pPr>
      <w:r w:rsidRPr="00142563">
        <w:rPr>
          <w:rFonts w:ascii="Arial" w:hAnsi="Arial" w:cs="Arial"/>
          <w:sz w:val="18"/>
          <w:szCs w:val="18"/>
        </w:rPr>
        <w:t>«Василева слобода» — история села, где родился Чкалов.</w:t>
      </w:r>
    </w:p>
    <w:p w14:paraId="71B07027" w14:textId="77777777" w:rsidR="00142563" w:rsidRPr="00142563" w:rsidRDefault="00142563" w:rsidP="00142563">
      <w:pPr>
        <w:rPr>
          <w:rFonts w:ascii="Arial" w:hAnsi="Arial" w:cs="Arial"/>
          <w:sz w:val="18"/>
          <w:szCs w:val="18"/>
        </w:rPr>
      </w:pPr>
      <w:r w:rsidRPr="00142563">
        <w:rPr>
          <w:rFonts w:ascii="Arial" w:hAnsi="Arial" w:cs="Arial"/>
          <w:sz w:val="18"/>
          <w:szCs w:val="18"/>
        </w:rPr>
        <w:t>«От бурлаков к скорости — история судостроения на Волге» — эволюция речного транспорта.</w:t>
      </w:r>
    </w:p>
    <w:p w14:paraId="4EFCE725" w14:textId="77777777" w:rsidR="00142563" w:rsidRPr="00142563" w:rsidRDefault="00142563" w:rsidP="00142563">
      <w:pPr>
        <w:rPr>
          <w:rFonts w:ascii="Arial" w:hAnsi="Arial" w:cs="Arial"/>
          <w:sz w:val="18"/>
          <w:szCs w:val="18"/>
        </w:rPr>
      </w:pPr>
      <w:r w:rsidRPr="00142563">
        <w:rPr>
          <w:rFonts w:ascii="Arial" w:hAnsi="Arial" w:cs="Arial"/>
          <w:sz w:val="18"/>
          <w:szCs w:val="18"/>
        </w:rPr>
        <w:t>«Р. Е. Алексеев. Становление великого конструктора» — путь Ростислава Алексеева.</w:t>
      </w:r>
    </w:p>
    <w:p w14:paraId="3E961AB3" w14:textId="77777777" w:rsidR="00142563" w:rsidRPr="00142563" w:rsidRDefault="00142563" w:rsidP="00142563">
      <w:pPr>
        <w:rPr>
          <w:rFonts w:ascii="Arial" w:hAnsi="Arial" w:cs="Arial"/>
          <w:sz w:val="18"/>
          <w:szCs w:val="18"/>
        </w:rPr>
      </w:pPr>
      <w:r w:rsidRPr="00142563">
        <w:rPr>
          <w:rFonts w:ascii="Arial" w:hAnsi="Arial" w:cs="Arial"/>
          <w:sz w:val="18"/>
          <w:szCs w:val="18"/>
        </w:rPr>
        <w:t>«Экранопланы Р. Е. Алексеева — триумф инженерной мысли» — уникальные разработки.</w:t>
      </w:r>
    </w:p>
    <w:p w14:paraId="25DD8C2D" w14:textId="392305B0" w:rsidR="00867D67" w:rsidRDefault="00142563" w:rsidP="00142563">
      <w:pPr>
        <w:rPr>
          <w:rFonts w:ascii="Arial" w:hAnsi="Arial" w:cs="Arial"/>
          <w:sz w:val="18"/>
          <w:szCs w:val="18"/>
        </w:rPr>
      </w:pPr>
      <w:r w:rsidRPr="00142563">
        <w:rPr>
          <w:rFonts w:ascii="Arial" w:hAnsi="Arial" w:cs="Arial"/>
          <w:sz w:val="18"/>
          <w:szCs w:val="18"/>
        </w:rPr>
        <w:t>«Полёт над водой» — завершающая зона</w:t>
      </w:r>
    </w:p>
    <w:p w14:paraId="11BE72EC" w14:textId="77777777" w:rsidR="00354609" w:rsidRPr="00DD1B80" w:rsidRDefault="00354609" w:rsidP="00142563">
      <w:pPr>
        <w:rPr>
          <w:rFonts w:ascii="Arial" w:hAnsi="Arial" w:cs="Arial"/>
          <w:sz w:val="18"/>
          <w:szCs w:val="18"/>
        </w:rPr>
      </w:pPr>
    </w:p>
    <w:p w14:paraId="3F576008" w14:textId="023896CA" w:rsidR="00867D67" w:rsidRPr="00DD1B80" w:rsidRDefault="00354609" w:rsidP="00867D67">
      <w:pPr>
        <w:rPr>
          <w:rFonts w:ascii="Arial" w:hAnsi="Arial" w:cs="Arial"/>
          <w:sz w:val="18"/>
          <w:szCs w:val="18"/>
        </w:rPr>
      </w:pPr>
      <w:r w:rsidRPr="00354609">
        <w:rPr>
          <w:rFonts w:ascii="Arial" w:hAnsi="Arial" w:cs="Arial"/>
          <w:b/>
          <w:bCs/>
          <w:sz w:val="18"/>
          <w:szCs w:val="18"/>
        </w:rPr>
        <w:t>Фильм «Скорость»</w:t>
      </w:r>
      <w:r w:rsidRPr="00354609">
        <w:rPr>
          <w:rFonts w:ascii="Arial" w:hAnsi="Arial" w:cs="Arial"/>
          <w:sz w:val="18"/>
          <w:szCs w:val="18"/>
        </w:rPr>
        <w:t xml:space="preserve"> — научно-публицистическая картина, созданная в 2011 году по заказу Министерства поддержки и развития малого предпринимательства Нижегородской области, которая стала неотъемлемой частью экспозиции «Музея скоростей» в Чкаловске. Это не игровое кино в привычном смысле, а энергичное и динамичное повествование о двух легендарных людях, связанных с нижегородской землёй, — лётчике Валерии Чкалове и конструкторе Ростиславе Алексееве</w:t>
      </w:r>
    </w:p>
    <w:p w14:paraId="160BE9E7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14:00 переезд в Пурех</w:t>
      </w:r>
    </w:p>
    <w:p w14:paraId="6218F1F9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</w:p>
    <w:p w14:paraId="7207B9FE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 xml:space="preserve">14:30-15:30 </w:t>
      </w:r>
      <w:r w:rsidRPr="00354609">
        <w:rPr>
          <w:rFonts w:ascii="Arial" w:hAnsi="Arial" w:cs="Arial"/>
          <w:b/>
          <w:bCs/>
          <w:sz w:val="18"/>
          <w:szCs w:val="18"/>
        </w:rPr>
        <w:t>Пурех, Пуреховский краеведческий музей им. Дмитрия Пожарского</w:t>
      </w:r>
    </w:p>
    <w:p w14:paraId="2D772BA1" w14:textId="494B26E8" w:rsidR="00867D67" w:rsidRDefault="00354609" w:rsidP="00867D67">
      <w:pPr>
        <w:rPr>
          <w:rFonts w:ascii="Arial" w:hAnsi="Arial" w:cs="Arial"/>
          <w:sz w:val="18"/>
          <w:szCs w:val="18"/>
        </w:rPr>
      </w:pPr>
      <w:r w:rsidRPr="00354609">
        <w:rPr>
          <w:rFonts w:ascii="Arial" w:hAnsi="Arial" w:cs="Arial"/>
          <w:sz w:val="18"/>
          <w:szCs w:val="18"/>
        </w:rPr>
        <w:t>небольшой, но удивительно насыщенный музей, расположенный в старинном селе Пурех Чкаловского округа Нижегородской области. Село это особенное: именно здесь находилась родовая вотчина князя Дмитрия Пожарского, предводителя народного ополчения 1612 года, освободившего Москву от польско-литовских интервентов</w:t>
      </w:r>
      <w:r w:rsidR="00B97CE1">
        <w:rPr>
          <w:rFonts w:ascii="Arial" w:hAnsi="Arial" w:cs="Arial"/>
          <w:sz w:val="18"/>
          <w:szCs w:val="18"/>
        </w:rPr>
        <w:t>.</w:t>
      </w:r>
    </w:p>
    <w:p w14:paraId="6F6A8137" w14:textId="77777777" w:rsidR="00B97CE1" w:rsidRDefault="00B97CE1" w:rsidP="00867D67">
      <w:pPr>
        <w:rPr>
          <w:rFonts w:ascii="Arial" w:hAnsi="Arial" w:cs="Arial"/>
          <w:sz w:val="18"/>
          <w:szCs w:val="18"/>
        </w:rPr>
      </w:pPr>
    </w:p>
    <w:p w14:paraId="5640F791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t>Пуреховский краеведческий музей — это не просто хранилище экспонатов, а место, где оживает история народного подвига. Здесь можно:</w:t>
      </w:r>
    </w:p>
    <w:p w14:paraId="156662B3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</w:p>
    <w:p w14:paraId="13E52B85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t>Увидеть уникальную коллекцию пурехских колокольчиков — пятую в России по количеству собранных экземпляров.</w:t>
      </w:r>
    </w:p>
    <w:p w14:paraId="59C35386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</w:p>
    <w:p w14:paraId="35681D16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t>Погрузиться в атмосферу Смутного времени через детально проработанные реконструкции костюмов, оружия и доспехов.</w:t>
      </w:r>
    </w:p>
    <w:p w14:paraId="7630B3EC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</w:p>
    <w:p w14:paraId="45736A42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t>Узнать о роли князя Дмитрия Пожарского и Кузьмы Минина в формировании второго ополчения и освобождении Москвы.</w:t>
      </w:r>
    </w:p>
    <w:p w14:paraId="77C033D3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</w:p>
    <w:p w14:paraId="23911B4B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lastRenderedPageBreak/>
        <w:t>Посетить родовую вотчину Пожарского и увидеть Спасо-Преображенскую церковь, стены которой помнят самого героя.</w:t>
      </w:r>
    </w:p>
    <w:p w14:paraId="10D0C69E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</w:p>
    <w:p w14:paraId="346061FB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t>Получить представление о быте, промыслах и культуре нижегородской деревни.</w:t>
      </w:r>
    </w:p>
    <w:p w14:paraId="709BB811" w14:textId="77777777" w:rsidR="00B97CE1" w:rsidRPr="00B97CE1" w:rsidRDefault="00B97CE1" w:rsidP="00B97CE1">
      <w:pPr>
        <w:rPr>
          <w:rFonts w:ascii="Arial" w:hAnsi="Arial" w:cs="Arial"/>
          <w:sz w:val="18"/>
          <w:szCs w:val="18"/>
        </w:rPr>
      </w:pPr>
    </w:p>
    <w:p w14:paraId="1365F3EA" w14:textId="20F154DF" w:rsidR="00B97CE1" w:rsidRPr="00DD1B80" w:rsidRDefault="00B97CE1" w:rsidP="00B97CE1">
      <w:pPr>
        <w:rPr>
          <w:rFonts w:ascii="Arial" w:hAnsi="Arial" w:cs="Arial"/>
          <w:sz w:val="18"/>
          <w:szCs w:val="18"/>
        </w:rPr>
      </w:pPr>
      <w:r w:rsidRPr="00B97CE1">
        <w:rPr>
          <w:rFonts w:ascii="Arial" w:hAnsi="Arial" w:cs="Arial"/>
          <w:sz w:val="18"/>
          <w:szCs w:val="18"/>
        </w:rPr>
        <w:t>Посетители отмечают, что экспозиция, хоть и небольшая, но очень познавательная и атмосферная. Музей ежегодно встречает множество гостей и туристов, а мероприятия, проводимые на его базе, всегда увлекательны и познавательны. Это идеальное место для тех, кто интересуется историей России, хочет прикоснуться к истокам народного единства и узнать больше о «малой родине» одного из самых почитаемых русских героев.</w:t>
      </w:r>
    </w:p>
    <w:p w14:paraId="4FD177C2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>18:00 Прибытие в Нижний Новгород ≈.</w:t>
      </w:r>
    </w:p>
    <w:p w14:paraId="31EC3720" w14:textId="77777777" w:rsidR="00867D67" w:rsidRPr="00DD1B80" w:rsidRDefault="00867D67" w:rsidP="00867D67">
      <w:pPr>
        <w:rPr>
          <w:rFonts w:ascii="Arial" w:hAnsi="Arial" w:cs="Arial"/>
          <w:sz w:val="18"/>
          <w:szCs w:val="18"/>
        </w:rPr>
      </w:pPr>
    </w:p>
    <w:p w14:paraId="78AA75F0" w14:textId="23E82B13" w:rsidR="00FE75B6" w:rsidRPr="008828B4" w:rsidRDefault="00867D67" w:rsidP="008828B4">
      <w:pPr>
        <w:rPr>
          <w:rFonts w:ascii="Arial" w:hAnsi="Arial" w:cs="Arial"/>
          <w:sz w:val="18"/>
          <w:szCs w:val="18"/>
        </w:rPr>
      </w:pPr>
      <w:r w:rsidRPr="00DD1B80">
        <w:rPr>
          <w:rFonts w:ascii="Arial" w:hAnsi="Arial" w:cs="Arial"/>
          <w:sz w:val="18"/>
          <w:szCs w:val="18"/>
        </w:rPr>
        <w:t xml:space="preserve">Стоимость группы </w:t>
      </w:r>
      <w:r w:rsidR="008828B4">
        <w:rPr>
          <w:rFonts w:ascii="Arial" w:hAnsi="Arial" w:cs="Arial"/>
          <w:sz w:val="18"/>
          <w:szCs w:val="18"/>
        </w:rPr>
        <w:t>19 мест</w:t>
      </w:r>
      <w:r w:rsidRPr="00DD1B80">
        <w:rPr>
          <w:rFonts w:ascii="Arial" w:hAnsi="Arial" w:cs="Arial"/>
          <w:sz w:val="18"/>
          <w:szCs w:val="18"/>
        </w:rPr>
        <w:t xml:space="preserve">. </w:t>
      </w:r>
      <w:r w:rsidR="003D218B">
        <w:rPr>
          <w:rFonts w:ascii="Arial" w:hAnsi="Arial" w:cs="Arial"/>
          <w:sz w:val="18"/>
          <w:szCs w:val="18"/>
        </w:rPr>
        <w:t>93850</w:t>
      </w:r>
      <w:r w:rsidRPr="00DD1B80">
        <w:rPr>
          <w:rFonts w:ascii="Arial" w:hAnsi="Arial" w:cs="Arial"/>
          <w:sz w:val="18"/>
          <w:szCs w:val="18"/>
        </w:rPr>
        <w:t>р.</w:t>
      </w:r>
    </w:p>
    <w:p w14:paraId="7C9BE1D6" w14:textId="77777777" w:rsidR="009F5CCA" w:rsidRPr="00853AAD" w:rsidRDefault="009F5CCA" w:rsidP="000C2DCA">
      <w:pPr>
        <w:pStyle w:val="ac"/>
        <w:rPr>
          <w:rFonts w:ascii="Arial" w:hAnsi="Arial" w:cs="Arial"/>
          <w:b/>
          <w:sz w:val="18"/>
          <w:szCs w:val="18"/>
          <w:shd w:val="clear" w:color="auto" w:fill="FFFFFF"/>
        </w:rPr>
      </w:pPr>
    </w:p>
    <w:p w14:paraId="66BAB3A9" w14:textId="77777777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В стоимость входит:</w:t>
      </w:r>
    </w:p>
    <w:p w14:paraId="238B5B46" w14:textId="092AD25D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1.</w:t>
      </w: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ab/>
        <w:t>Музеи и экскурсии по программе.</w:t>
      </w:r>
      <w:r w:rsidR="00391040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 xml:space="preserve"> (Город мастеров, Музей Самоваров)</w:t>
      </w:r>
    </w:p>
    <w:p w14:paraId="34395017" w14:textId="77777777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2.</w:t>
      </w: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ab/>
        <w:t>Профессиональный гид и путевая информация во время поездки.</w:t>
      </w:r>
    </w:p>
    <w:p w14:paraId="15C25D06" w14:textId="77777777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3.</w:t>
      </w: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ab/>
        <w:t>Автобус туристического класса.</w:t>
      </w:r>
    </w:p>
    <w:p w14:paraId="5C775A69" w14:textId="77777777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4.</w:t>
      </w: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ab/>
        <w:t>Страховка от ДТП.</w:t>
      </w:r>
    </w:p>
    <w:p w14:paraId="69D466ED" w14:textId="0CFD8458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5.</w:t>
      </w:r>
      <w:r w:rsidRPr="00853AAD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ab/>
      </w:r>
      <w:r w:rsidR="00391040"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  <w:t>Обед</w:t>
      </w:r>
    </w:p>
    <w:p w14:paraId="147D8ACF" w14:textId="7BC8FC18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</w:p>
    <w:p w14:paraId="2F42F294" w14:textId="77777777" w:rsidR="00AD79B6" w:rsidRPr="00853AAD" w:rsidRDefault="00AD79B6" w:rsidP="00AD79B6">
      <w:pPr>
        <w:rPr>
          <w:rFonts w:ascii="Arial" w:eastAsia="Calibri" w:hAnsi="Arial" w:cs="Arial"/>
          <w:b/>
          <w:sz w:val="18"/>
          <w:szCs w:val="18"/>
          <w:shd w:val="clear" w:color="auto" w:fill="FFFFFF"/>
          <w:lang w:eastAsia="en-US"/>
        </w:rPr>
      </w:pPr>
    </w:p>
    <w:p w14:paraId="5FBBAEF4" w14:textId="7C070EF5" w:rsidR="00336A6A" w:rsidRDefault="008828B4" w:rsidP="00A53A3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Дополнительно:</w:t>
      </w:r>
    </w:p>
    <w:p w14:paraId="5598F5A7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b/>
          <w:bCs/>
          <w:sz w:val="18"/>
          <w:szCs w:val="18"/>
        </w:rPr>
        <w:t>Музей полярной авиации</w:t>
      </w:r>
      <w:r w:rsidRPr="008828B4">
        <w:rPr>
          <w:rFonts w:ascii="Arial" w:hAnsi="Arial" w:cs="Arial"/>
          <w:sz w:val="18"/>
          <w:szCs w:val="18"/>
        </w:rPr>
        <w:t xml:space="preserve"> в Чкаловске — это единственное в России пространство, где можно комплексно познакомиться с героической историей освоения Арктики. Здесь можно:</w:t>
      </w:r>
    </w:p>
    <w:p w14:paraId="6814E879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</w:p>
    <w:p w14:paraId="05275DE0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sz w:val="18"/>
          <w:szCs w:val="18"/>
        </w:rPr>
        <w:t>Узнать о легендарных экспедициях и спасательных операциях, вошедших в историю мировой авиации.</w:t>
      </w:r>
    </w:p>
    <w:p w14:paraId="52490DC6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</w:p>
    <w:p w14:paraId="57A255FF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sz w:val="18"/>
          <w:szCs w:val="18"/>
        </w:rPr>
        <w:t>Проследить, как создавались первые полярные станции и прокладывались регулярные авиалинии над Крайним Севером.</w:t>
      </w:r>
    </w:p>
    <w:p w14:paraId="09C9F527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</w:p>
    <w:p w14:paraId="23CE80A8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sz w:val="18"/>
          <w:szCs w:val="18"/>
        </w:rPr>
        <w:t>Познакомиться с историями 20 выдающихся лётчиков и исследователей Арктики.</w:t>
      </w:r>
    </w:p>
    <w:p w14:paraId="442A7C4E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</w:p>
    <w:p w14:paraId="2CEF9CEC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sz w:val="18"/>
          <w:szCs w:val="18"/>
        </w:rPr>
        <w:t>Увидеть тематическое оформление гостиничного комплекса, посвящённое полярной авиации.</w:t>
      </w:r>
    </w:p>
    <w:p w14:paraId="7F63C260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</w:p>
    <w:p w14:paraId="3124E95E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sz w:val="18"/>
          <w:szCs w:val="18"/>
        </w:rPr>
        <w:t>Посетить смотровую площадку с панорамным видом на Чкаловск и Волгу.</w:t>
      </w:r>
    </w:p>
    <w:p w14:paraId="701984CD" w14:textId="77777777" w:rsidR="008828B4" w:rsidRPr="008828B4" w:rsidRDefault="008828B4" w:rsidP="008828B4">
      <w:pPr>
        <w:rPr>
          <w:rFonts w:ascii="Arial" w:hAnsi="Arial" w:cs="Arial"/>
          <w:sz w:val="18"/>
          <w:szCs w:val="18"/>
        </w:rPr>
      </w:pPr>
    </w:p>
    <w:p w14:paraId="1E089B85" w14:textId="77777777" w:rsidR="008828B4" w:rsidRDefault="008828B4" w:rsidP="008828B4">
      <w:pPr>
        <w:rPr>
          <w:rFonts w:ascii="Arial" w:hAnsi="Arial" w:cs="Arial"/>
          <w:sz w:val="18"/>
          <w:szCs w:val="18"/>
        </w:rPr>
      </w:pPr>
      <w:r w:rsidRPr="008828B4">
        <w:rPr>
          <w:rFonts w:ascii="Arial" w:hAnsi="Arial" w:cs="Arial"/>
          <w:sz w:val="18"/>
          <w:szCs w:val="18"/>
        </w:rPr>
        <w:t>Это место одинаково интересно и взрослым, и детям, и всем, кто увлекается историей авиации, Арктики и инженерных достижений. Музей полярной авиации идеально дополняет уже существующий в Чкаловске музейный квартал, делая город ещё более привлекательным для туристов, интересующихся историей отечественной авиации и освоения Северного морского пути.</w:t>
      </w:r>
    </w:p>
    <w:p w14:paraId="4995B9BB" w14:textId="77777777" w:rsidR="00A0601C" w:rsidRDefault="00A0601C" w:rsidP="008828B4">
      <w:pPr>
        <w:rPr>
          <w:rFonts w:ascii="Arial" w:hAnsi="Arial" w:cs="Arial"/>
          <w:sz w:val="18"/>
          <w:szCs w:val="18"/>
        </w:rPr>
      </w:pPr>
    </w:p>
    <w:p w14:paraId="623236BD" w14:textId="07007112" w:rsidR="00A0601C" w:rsidRDefault="00A0601C" w:rsidP="008828B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200р. Дети, 350р. взрослые</w:t>
      </w:r>
    </w:p>
    <w:p w14:paraId="5CFF28EF" w14:textId="77777777" w:rsidR="006C5164" w:rsidRPr="008828B4" w:rsidRDefault="006C5164" w:rsidP="008828B4">
      <w:pPr>
        <w:rPr>
          <w:rFonts w:ascii="Arial" w:hAnsi="Arial" w:cs="Arial"/>
          <w:sz w:val="18"/>
          <w:szCs w:val="18"/>
        </w:rPr>
      </w:pPr>
    </w:p>
    <w:p w14:paraId="66F1B334" w14:textId="619B8F19" w:rsidR="008828B4" w:rsidRDefault="006C5164" w:rsidP="00A53A3D">
      <w:p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b/>
          <w:bCs/>
          <w:sz w:val="18"/>
          <w:szCs w:val="18"/>
        </w:rPr>
        <w:t>«Чкаловский рыбхоз»</w:t>
      </w:r>
      <w:r w:rsidRPr="006C5164">
        <w:rPr>
          <w:rFonts w:ascii="Arial" w:hAnsi="Arial" w:cs="Arial"/>
          <w:sz w:val="18"/>
          <w:szCs w:val="18"/>
        </w:rPr>
        <w:t xml:space="preserve"> — это не просто рыбное хозяйство, а уникальная семейная акваферма в городе Чкаловск, где в условиях замкнутого водоснабжения выращивают ценные породы осетровых — стерлядь и осётра. Это место, где возрождают старинные волжские традиции: известно, что местную стерлядь отсюда когда-то поставляли к царскому столу</w:t>
      </w:r>
    </w:p>
    <w:p w14:paraId="6169C7D3" w14:textId="77777777" w:rsidR="006C5164" w:rsidRPr="006C5164" w:rsidRDefault="006C5164" w:rsidP="006C5164">
      <w:p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«Чкаловский рыбхоз» — это редкая возможность увидеть, как в современных условиях возрождается старинный волжский промысел. Здесь можно:</w:t>
      </w:r>
    </w:p>
    <w:p w14:paraId="3223E669" w14:textId="77777777" w:rsidR="006C5164" w:rsidRPr="006C5164" w:rsidRDefault="006C5164" w:rsidP="006C5164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Понаблюдать за выращиванием стерляди и осётра в высокотехнологичных бассейнах.</w:t>
      </w:r>
    </w:p>
    <w:p w14:paraId="264B0E2E" w14:textId="77777777" w:rsidR="006C5164" w:rsidRPr="006C5164" w:rsidRDefault="006C5164" w:rsidP="006C5164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Узнать, как работает система замкнутого водоснабжения — настоящее инженерное решение.</w:t>
      </w:r>
    </w:p>
    <w:p w14:paraId="286BD1DB" w14:textId="77777777" w:rsidR="006C5164" w:rsidRPr="006C5164" w:rsidRDefault="006C5164" w:rsidP="006C5164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Попробовать свежую копчёную рыбу, выращенную в экологически чистых условиях.</w:t>
      </w:r>
    </w:p>
    <w:p w14:paraId="4B5E7B8D" w14:textId="77777777" w:rsidR="006C5164" w:rsidRPr="006C5164" w:rsidRDefault="006C5164" w:rsidP="006C5164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Приобрести уникальные деликатесы напрямую от производителя.</w:t>
      </w:r>
    </w:p>
    <w:p w14:paraId="02B6A485" w14:textId="77777777" w:rsidR="006C5164" w:rsidRPr="006C5164" w:rsidRDefault="006C5164" w:rsidP="006C5164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Поддержать семейное дело, в которое вложена душа всех членов большой семьи Морозовых.</w:t>
      </w:r>
    </w:p>
    <w:p w14:paraId="33D2430E" w14:textId="77777777" w:rsidR="006C5164" w:rsidRPr="006C5164" w:rsidRDefault="006C5164" w:rsidP="006C5164">
      <w:pPr>
        <w:rPr>
          <w:rFonts w:ascii="Arial" w:hAnsi="Arial" w:cs="Arial"/>
          <w:sz w:val="18"/>
          <w:szCs w:val="18"/>
        </w:rPr>
      </w:pPr>
      <w:r w:rsidRPr="006C5164">
        <w:rPr>
          <w:rFonts w:ascii="Arial" w:hAnsi="Arial" w:cs="Arial"/>
          <w:sz w:val="18"/>
          <w:szCs w:val="18"/>
        </w:rPr>
        <w:t>Это место идеально подходит для гастрономических туров, семейного отдыха и всех, кто интересуется современными технологиями в сельском хозяйстве. Акваферма продолжает развиваться, и её история — яркий пример того, как мечта и труд всей семьи могут создать уникальное предприятие, возрождающее традиции родного края.</w:t>
      </w:r>
    </w:p>
    <w:p w14:paraId="132D3208" w14:textId="76818D95" w:rsidR="006C5164" w:rsidRPr="008C37F6" w:rsidRDefault="00A0601C" w:rsidP="00A53A3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Ознакомление с производством 500р. Дегустация 700р. Пирожок с осетром и чай 550р.</w:t>
      </w:r>
    </w:p>
    <w:sectPr w:rsidR="006C5164" w:rsidRPr="008C37F6" w:rsidSect="006C1F1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09FE" w14:textId="77777777" w:rsidR="008C09BF" w:rsidRDefault="008C09BF" w:rsidP="001B2C5E">
      <w:r>
        <w:separator/>
      </w:r>
    </w:p>
  </w:endnote>
  <w:endnote w:type="continuationSeparator" w:id="0">
    <w:p w14:paraId="0243BDEF" w14:textId="77777777" w:rsidR="008C09BF" w:rsidRDefault="008C09BF" w:rsidP="001B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45A3B" w14:textId="77777777" w:rsidR="008C09BF" w:rsidRDefault="008C09BF" w:rsidP="001B2C5E">
      <w:r>
        <w:separator/>
      </w:r>
    </w:p>
  </w:footnote>
  <w:footnote w:type="continuationSeparator" w:id="0">
    <w:p w14:paraId="4A78B900" w14:textId="77777777" w:rsidR="008C09BF" w:rsidRDefault="008C09BF" w:rsidP="001B2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92A2E"/>
    <w:multiLevelType w:val="multilevel"/>
    <w:tmpl w:val="AD0C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85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3D68"/>
    <w:rsid w:val="00003B08"/>
    <w:rsid w:val="00021A55"/>
    <w:rsid w:val="0003674A"/>
    <w:rsid w:val="00056420"/>
    <w:rsid w:val="00066B69"/>
    <w:rsid w:val="00076627"/>
    <w:rsid w:val="000901CF"/>
    <w:rsid w:val="000951DB"/>
    <w:rsid w:val="000A7077"/>
    <w:rsid w:val="000B2FDE"/>
    <w:rsid w:val="000C23C1"/>
    <w:rsid w:val="000C2DCA"/>
    <w:rsid w:val="000D5AEB"/>
    <w:rsid w:val="000F289C"/>
    <w:rsid w:val="000F3FE7"/>
    <w:rsid w:val="000F62D7"/>
    <w:rsid w:val="0011488D"/>
    <w:rsid w:val="00124C19"/>
    <w:rsid w:val="0013461F"/>
    <w:rsid w:val="00142563"/>
    <w:rsid w:val="00145654"/>
    <w:rsid w:val="00184A40"/>
    <w:rsid w:val="001B2C5E"/>
    <w:rsid w:val="001D3A10"/>
    <w:rsid w:val="001F0751"/>
    <w:rsid w:val="001F1EF1"/>
    <w:rsid w:val="0020409C"/>
    <w:rsid w:val="00214572"/>
    <w:rsid w:val="0023128E"/>
    <w:rsid w:val="002356E0"/>
    <w:rsid w:val="002439AE"/>
    <w:rsid w:val="00246D6A"/>
    <w:rsid w:val="00263BAE"/>
    <w:rsid w:val="00283CD6"/>
    <w:rsid w:val="002B1D10"/>
    <w:rsid w:val="002D685D"/>
    <w:rsid w:val="002D7EFA"/>
    <w:rsid w:val="002E6CCB"/>
    <w:rsid w:val="002F2CE3"/>
    <w:rsid w:val="002F61B9"/>
    <w:rsid w:val="003133BD"/>
    <w:rsid w:val="00315602"/>
    <w:rsid w:val="00315D06"/>
    <w:rsid w:val="00316FC5"/>
    <w:rsid w:val="003211F4"/>
    <w:rsid w:val="003238E5"/>
    <w:rsid w:val="00327BAA"/>
    <w:rsid w:val="00336A6A"/>
    <w:rsid w:val="00354609"/>
    <w:rsid w:val="00363434"/>
    <w:rsid w:val="003673DF"/>
    <w:rsid w:val="00376F9F"/>
    <w:rsid w:val="00391040"/>
    <w:rsid w:val="003A5055"/>
    <w:rsid w:val="003B3F05"/>
    <w:rsid w:val="003B454F"/>
    <w:rsid w:val="003D189E"/>
    <w:rsid w:val="003D218B"/>
    <w:rsid w:val="003D4B17"/>
    <w:rsid w:val="003E45C2"/>
    <w:rsid w:val="003F61A9"/>
    <w:rsid w:val="004062C5"/>
    <w:rsid w:val="004219B1"/>
    <w:rsid w:val="004235DD"/>
    <w:rsid w:val="00441C63"/>
    <w:rsid w:val="0044796D"/>
    <w:rsid w:val="00460C1F"/>
    <w:rsid w:val="00480BA2"/>
    <w:rsid w:val="00493028"/>
    <w:rsid w:val="004B4BD6"/>
    <w:rsid w:val="004B62C3"/>
    <w:rsid w:val="004E057D"/>
    <w:rsid w:val="00523BD6"/>
    <w:rsid w:val="0053097E"/>
    <w:rsid w:val="00540B62"/>
    <w:rsid w:val="00552D55"/>
    <w:rsid w:val="00552EA5"/>
    <w:rsid w:val="00554500"/>
    <w:rsid w:val="005573EB"/>
    <w:rsid w:val="005673CF"/>
    <w:rsid w:val="005679D3"/>
    <w:rsid w:val="005738CA"/>
    <w:rsid w:val="005906EC"/>
    <w:rsid w:val="00595EE8"/>
    <w:rsid w:val="005A448A"/>
    <w:rsid w:val="005A46AA"/>
    <w:rsid w:val="005A4984"/>
    <w:rsid w:val="005C0D22"/>
    <w:rsid w:val="005C1892"/>
    <w:rsid w:val="005D2A34"/>
    <w:rsid w:val="005F134D"/>
    <w:rsid w:val="006010D1"/>
    <w:rsid w:val="0060570A"/>
    <w:rsid w:val="0061621A"/>
    <w:rsid w:val="00620681"/>
    <w:rsid w:val="00632E4D"/>
    <w:rsid w:val="00633084"/>
    <w:rsid w:val="006446D5"/>
    <w:rsid w:val="00661DFD"/>
    <w:rsid w:val="00667E59"/>
    <w:rsid w:val="00673DFA"/>
    <w:rsid w:val="00673F6C"/>
    <w:rsid w:val="00677CD7"/>
    <w:rsid w:val="00684C6E"/>
    <w:rsid w:val="006A2C69"/>
    <w:rsid w:val="006C2075"/>
    <w:rsid w:val="006C5164"/>
    <w:rsid w:val="006E2036"/>
    <w:rsid w:val="006E62A9"/>
    <w:rsid w:val="006F5251"/>
    <w:rsid w:val="006F7440"/>
    <w:rsid w:val="007043CC"/>
    <w:rsid w:val="00721230"/>
    <w:rsid w:val="00726CEC"/>
    <w:rsid w:val="0074707A"/>
    <w:rsid w:val="00755BA2"/>
    <w:rsid w:val="00776D57"/>
    <w:rsid w:val="007A27AB"/>
    <w:rsid w:val="007C024E"/>
    <w:rsid w:val="007C36F8"/>
    <w:rsid w:val="007E3B91"/>
    <w:rsid w:val="0080056E"/>
    <w:rsid w:val="008017A2"/>
    <w:rsid w:val="00801B3F"/>
    <w:rsid w:val="0081119F"/>
    <w:rsid w:val="00815CB3"/>
    <w:rsid w:val="00817878"/>
    <w:rsid w:val="00826136"/>
    <w:rsid w:val="008360A9"/>
    <w:rsid w:val="00853AAD"/>
    <w:rsid w:val="00854FB1"/>
    <w:rsid w:val="00867D67"/>
    <w:rsid w:val="008828B4"/>
    <w:rsid w:val="00882EDB"/>
    <w:rsid w:val="008A55A9"/>
    <w:rsid w:val="008B1039"/>
    <w:rsid w:val="008B6653"/>
    <w:rsid w:val="008C09BF"/>
    <w:rsid w:val="008C37F6"/>
    <w:rsid w:val="008E0274"/>
    <w:rsid w:val="008E1140"/>
    <w:rsid w:val="0090051A"/>
    <w:rsid w:val="00907D46"/>
    <w:rsid w:val="00935D41"/>
    <w:rsid w:val="00966F38"/>
    <w:rsid w:val="009923DC"/>
    <w:rsid w:val="009A37A6"/>
    <w:rsid w:val="009A71D2"/>
    <w:rsid w:val="009C1DD7"/>
    <w:rsid w:val="009F5CCA"/>
    <w:rsid w:val="009F74CD"/>
    <w:rsid w:val="00A0601C"/>
    <w:rsid w:val="00A17907"/>
    <w:rsid w:val="00A32517"/>
    <w:rsid w:val="00A3285A"/>
    <w:rsid w:val="00A41606"/>
    <w:rsid w:val="00A5180B"/>
    <w:rsid w:val="00A53A3D"/>
    <w:rsid w:val="00A719B2"/>
    <w:rsid w:val="00A73C5A"/>
    <w:rsid w:val="00A754C3"/>
    <w:rsid w:val="00A80BD2"/>
    <w:rsid w:val="00A93444"/>
    <w:rsid w:val="00AB4A60"/>
    <w:rsid w:val="00AD0A1B"/>
    <w:rsid w:val="00AD79B6"/>
    <w:rsid w:val="00AF5321"/>
    <w:rsid w:val="00B23B3F"/>
    <w:rsid w:val="00B60276"/>
    <w:rsid w:val="00B72DFF"/>
    <w:rsid w:val="00B739BE"/>
    <w:rsid w:val="00B84A50"/>
    <w:rsid w:val="00B9048E"/>
    <w:rsid w:val="00B9135A"/>
    <w:rsid w:val="00B97CE1"/>
    <w:rsid w:val="00BA3D93"/>
    <w:rsid w:val="00BC1063"/>
    <w:rsid w:val="00C07FEE"/>
    <w:rsid w:val="00C25292"/>
    <w:rsid w:val="00CB7667"/>
    <w:rsid w:val="00CB7E4E"/>
    <w:rsid w:val="00CE065A"/>
    <w:rsid w:val="00CE2CFF"/>
    <w:rsid w:val="00CF4DBE"/>
    <w:rsid w:val="00D0188D"/>
    <w:rsid w:val="00D01AE7"/>
    <w:rsid w:val="00D051F0"/>
    <w:rsid w:val="00D138C3"/>
    <w:rsid w:val="00D21EBD"/>
    <w:rsid w:val="00D2532D"/>
    <w:rsid w:val="00D25EC8"/>
    <w:rsid w:val="00D27DF8"/>
    <w:rsid w:val="00D353C8"/>
    <w:rsid w:val="00D727A1"/>
    <w:rsid w:val="00D75513"/>
    <w:rsid w:val="00D829F1"/>
    <w:rsid w:val="00DA36D2"/>
    <w:rsid w:val="00DA48FA"/>
    <w:rsid w:val="00DB6753"/>
    <w:rsid w:val="00DD1B80"/>
    <w:rsid w:val="00DD261F"/>
    <w:rsid w:val="00DF4845"/>
    <w:rsid w:val="00E00377"/>
    <w:rsid w:val="00E17828"/>
    <w:rsid w:val="00E21A9C"/>
    <w:rsid w:val="00E24443"/>
    <w:rsid w:val="00E4176A"/>
    <w:rsid w:val="00E465F1"/>
    <w:rsid w:val="00E77DBF"/>
    <w:rsid w:val="00E8125A"/>
    <w:rsid w:val="00E9012F"/>
    <w:rsid w:val="00E924B8"/>
    <w:rsid w:val="00E9692C"/>
    <w:rsid w:val="00EB2076"/>
    <w:rsid w:val="00EB39C9"/>
    <w:rsid w:val="00EB3BD9"/>
    <w:rsid w:val="00ED09A6"/>
    <w:rsid w:val="00ED1A86"/>
    <w:rsid w:val="00EF1064"/>
    <w:rsid w:val="00EF78F3"/>
    <w:rsid w:val="00F03743"/>
    <w:rsid w:val="00F14192"/>
    <w:rsid w:val="00F32C4F"/>
    <w:rsid w:val="00F36CD1"/>
    <w:rsid w:val="00F370F1"/>
    <w:rsid w:val="00F406FE"/>
    <w:rsid w:val="00F41B6F"/>
    <w:rsid w:val="00F4413D"/>
    <w:rsid w:val="00F53D68"/>
    <w:rsid w:val="00F61195"/>
    <w:rsid w:val="00FB3203"/>
    <w:rsid w:val="00FE75B6"/>
    <w:rsid w:val="00FF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DE54"/>
  <w15:docId w15:val="{F5486A68-B572-4F8A-A5D4-04E29177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010D1"/>
    <w:rPr>
      <w:b/>
      <w:bCs/>
    </w:rPr>
  </w:style>
  <w:style w:type="paragraph" w:styleId="a4">
    <w:name w:val="Normal (Web)"/>
    <w:basedOn w:val="a"/>
    <w:link w:val="a5"/>
    <w:rsid w:val="006010D1"/>
    <w:pPr>
      <w:suppressAutoHyphens/>
      <w:spacing w:before="100" w:after="100"/>
    </w:pPr>
    <w:rPr>
      <w:sz w:val="24"/>
      <w:szCs w:val="24"/>
      <w:lang w:eastAsia="zh-CN"/>
    </w:rPr>
  </w:style>
  <w:style w:type="character" w:styleId="a6">
    <w:name w:val="Emphasis"/>
    <w:qFormat/>
    <w:rsid w:val="006010D1"/>
    <w:rPr>
      <w:i/>
      <w:iCs/>
    </w:rPr>
  </w:style>
  <w:style w:type="character" w:customStyle="1" w:styleId="a5">
    <w:name w:val="Обычный (Интернет) Знак"/>
    <w:link w:val="a4"/>
    <w:rsid w:val="006010D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rsid w:val="001B2C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B2C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B2C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B2C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A53A3D"/>
    <w:rPr>
      <w:color w:val="0000FF" w:themeColor="hyperlink"/>
      <w:u w:val="single"/>
    </w:rPr>
  </w:style>
  <w:style w:type="paragraph" w:styleId="ac">
    <w:name w:val="No Spacing"/>
    <w:uiPriority w:val="1"/>
    <w:qFormat/>
    <w:rsid w:val="007043C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051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FE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391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6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D82B-76FB-4261-A8E4-877FDFC16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2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184</cp:revision>
  <dcterms:created xsi:type="dcterms:W3CDTF">2015-04-30T14:32:00Z</dcterms:created>
  <dcterms:modified xsi:type="dcterms:W3CDTF">2026-09-18T10:34:00Z</dcterms:modified>
</cp:coreProperties>
</file>